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0533" w14:textId="77777777" w:rsidR="007171D6" w:rsidRDefault="007171D6" w:rsidP="002E36FB">
      <w:pPr>
        <w:spacing w:line="360" w:lineRule="auto"/>
        <w:rPr>
          <w:rFonts w:ascii="Verdana" w:hAnsi="Verdana"/>
          <w:sz w:val="20"/>
          <w:szCs w:val="20"/>
        </w:rPr>
      </w:pPr>
    </w:p>
    <w:p w14:paraId="65FA7595" w14:textId="17D4069A"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764D3F">
        <w:rPr>
          <w:rFonts w:ascii="Verdana" w:hAnsi="Verdana"/>
          <w:sz w:val="20"/>
          <w:szCs w:val="20"/>
        </w:rPr>
        <w:t>1 September</w:t>
      </w:r>
      <w:r w:rsidR="00B17981">
        <w:rPr>
          <w:rFonts w:ascii="Verdana" w:hAnsi="Verdana"/>
          <w:sz w:val="20"/>
          <w:szCs w:val="20"/>
        </w:rPr>
        <w:t xml:space="preserve"> 2025</w:t>
      </w:r>
    </w:p>
    <w:p w14:paraId="2C0B2B84" w14:textId="3EFFFD9A"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666980">
        <w:rPr>
          <w:rFonts w:ascii="Verdana" w:hAnsi="Verdana"/>
          <w:sz w:val="20"/>
          <w:szCs w:val="20"/>
        </w:rPr>
        <w:t>231</w:t>
      </w:r>
    </w:p>
    <w:p w14:paraId="64177D35" w14:textId="14BB9912" w:rsidR="00C328B2" w:rsidRPr="00764D3F" w:rsidRDefault="00764D3F" w:rsidP="00C328B2">
      <w:pPr>
        <w:spacing w:line="360" w:lineRule="auto"/>
        <w:jc w:val="both"/>
        <w:rPr>
          <w:rFonts w:ascii="Verdana" w:hAnsi="Verdana"/>
          <w:b/>
          <w:bCs/>
          <w:sz w:val="20"/>
          <w:szCs w:val="20"/>
        </w:rPr>
      </w:pPr>
      <w:r w:rsidRPr="00764D3F">
        <w:rPr>
          <w:rFonts w:ascii="Verdana" w:hAnsi="Verdana"/>
          <w:b/>
          <w:bCs/>
          <w:sz w:val="20"/>
          <w:szCs w:val="20"/>
        </w:rPr>
        <w:t>Actisense appoints Commercial Director to th</w:t>
      </w:r>
      <w:r>
        <w:rPr>
          <w:rFonts w:ascii="Verdana" w:hAnsi="Verdana"/>
          <w:b/>
          <w:bCs/>
          <w:sz w:val="20"/>
          <w:szCs w:val="20"/>
        </w:rPr>
        <w:t>e board of directors</w:t>
      </w:r>
    </w:p>
    <w:p w14:paraId="0A6D9278" w14:textId="767DCBCA" w:rsidR="006F0D8E" w:rsidRDefault="00764D3F" w:rsidP="007671DB">
      <w:pPr>
        <w:spacing w:line="360" w:lineRule="auto"/>
        <w:jc w:val="both"/>
        <w:rPr>
          <w:rFonts w:ascii="Verdana" w:hAnsi="Verdana"/>
          <w:iCs/>
          <w:sz w:val="20"/>
          <w:szCs w:val="20"/>
        </w:rPr>
      </w:pPr>
      <w:r>
        <w:rPr>
          <w:rFonts w:ascii="Verdana" w:hAnsi="Verdana"/>
          <w:iCs/>
          <w:sz w:val="20"/>
          <w:szCs w:val="20"/>
        </w:rPr>
        <w:t>Actisense,</w:t>
      </w:r>
      <w:r w:rsidR="00084279" w:rsidRPr="00084279">
        <w:rPr>
          <w:rFonts w:ascii="Verdana" w:hAnsi="Verdana"/>
          <w:iCs/>
          <w:sz w:val="20"/>
          <w:szCs w:val="20"/>
        </w:rPr>
        <w:t xml:space="preserve"> the </w:t>
      </w:r>
      <w:r w:rsidR="009E463E">
        <w:rPr>
          <w:rFonts w:ascii="Verdana" w:hAnsi="Verdana"/>
          <w:sz w:val="20"/>
          <w:szCs w:val="20"/>
        </w:rPr>
        <w:t>specialist marine electronics brand</w:t>
      </w:r>
      <w:r w:rsidR="00084279" w:rsidRPr="00084279">
        <w:rPr>
          <w:rFonts w:ascii="Verdana" w:hAnsi="Verdana"/>
          <w:iCs/>
          <w:sz w:val="20"/>
          <w:szCs w:val="20"/>
        </w:rPr>
        <w:t>,</w:t>
      </w:r>
      <w:r w:rsidR="008D7F62">
        <w:rPr>
          <w:rFonts w:ascii="Verdana" w:hAnsi="Verdana"/>
          <w:iCs/>
          <w:sz w:val="20"/>
          <w:szCs w:val="20"/>
        </w:rPr>
        <w:t xml:space="preserve"> based in Poole, United Kingdom</w:t>
      </w:r>
      <w:r>
        <w:rPr>
          <w:rFonts w:ascii="Verdana" w:hAnsi="Verdana"/>
          <w:iCs/>
          <w:sz w:val="20"/>
          <w:szCs w:val="20"/>
        </w:rPr>
        <w:t>,</w:t>
      </w:r>
      <w:r w:rsidR="008D7F62">
        <w:rPr>
          <w:rFonts w:ascii="Verdana" w:hAnsi="Verdana"/>
          <w:iCs/>
          <w:sz w:val="20"/>
          <w:szCs w:val="20"/>
        </w:rPr>
        <w:t xml:space="preserve"> </w:t>
      </w:r>
      <w:r>
        <w:rPr>
          <w:rFonts w:ascii="Verdana" w:hAnsi="Verdana"/>
          <w:iCs/>
          <w:sz w:val="20"/>
          <w:szCs w:val="20"/>
        </w:rPr>
        <w:t>have promoted commercial Head, Justin Cohen, to the position of Commercial Director</w:t>
      </w:r>
      <w:r w:rsidR="008D7F62">
        <w:rPr>
          <w:rFonts w:ascii="Verdana" w:hAnsi="Verdana"/>
          <w:iCs/>
          <w:sz w:val="20"/>
          <w:szCs w:val="20"/>
        </w:rPr>
        <w:t>.</w:t>
      </w:r>
    </w:p>
    <w:p w14:paraId="0F9BC561" w14:textId="48897A2D" w:rsidR="00956BD5" w:rsidRPr="007671DB" w:rsidRDefault="00764D3F" w:rsidP="007671DB">
      <w:pPr>
        <w:spacing w:line="360" w:lineRule="auto"/>
        <w:jc w:val="both"/>
        <w:rPr>
          <w:rFonts w:ascii="Verdana" w:hAnsi="Verdana"/>
          <w:iCs/>
          <w:sz w:val="20"/>
          <w:szCs w:val="20"/>
        </w:rPr>
      </w:pPr>
      <w:r>
        <w:rPr>
          <w:rFonts w:ascii="Verdana" w:hAnsi="Verdana"/>
          <w:iCs/>
          <w:sz w:val="20"/>
          <w:szCs w:val="20"/>
        </w:rPr>
        <w:t>Cohen joined the company in 2019 in a marketing management role, before taking on responsibility of all sales and marketing functions within the business</w:t>
      </w:r>
      <w:r w:rsidR="00956BD5">
        <w:rPr>
          <w:rFonts w:ascii="Verdana" w:hAnsi="Verdana"/>
          <w:iCs/>
          <w:sz w:val="20"/>
          <w:szCs w:val="20"/>
        </w:rPr>
        <w:t>.</w:t>
      </w:r>
    </w:p>
    <w:p w14:paraId="1374EEDB" w14:textId="39F37151"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w:t>
      </w:r>
      <w:r w:rsidR="00764D3F">
        <w:rPr>
          <w:rFonts w:ascii="Verdana" w:hAnsi="Verdana"/>
          <w:iCs/>
          <w:sz w:val="20"/>
          <w:szCs w:val="20"/>
        </w:rPr>
        <w:t>Managing Director</w:t>
      </w:r>
      <w:r w:rsidRPr="007671DB">
        <w:rPr>
          <w:rFonts w:ascii="Verdana" w:hAnsi="Verdana"/>
          <w:iCs/>
          <w:sz w:val="20"/>
          <w:szCs w:val="20"/>
        </w:rPr>
        <w:t xml:space="preserve">, </w:t>
      </w:r>
      <w:r w:rsidR="00764D3F">
        <w:rPr>
          <w:rFonts w:ascii="Verdana" w:hAnsi="Verdana"/>
          <w:iCs/>
          <w:sz w:val="20"/>
          <w:szCs w:val="20"/>
        </w:rPr>
        <w:t>Michele Whitehurst</w:t>
      </w:r>
      <w:r w:rsidRPr="007671DB">
        <w:rPr>
          <w:rFonts w:ascii="Verdana" w:hAnsi="Verdana"/>
          <w:iCs/>
          <w:sz w:val="20"/>
          <w:szCs w:val="20"/>
        </w:rPr>
        <w:t>, said:</w:t>
      </w:r>
    </w:p>
    <w:p w14:paraId="1F509B09" w14:textId="77777777" w:rsidR="00764D3F" w:rsidRPr="00764D3F" w:rsidRDefault="001E726B" w:rsidP="00764D3F">
      <w:pPr>
        <w:spacing w:line="360" w:lineRule="auto"/>
        <w:ind w:left="720"/>
        <w:jc w:val="both"/>
        <w:rPr>
          <w:rFonts w:ascii="Verdana" w:hAnsi="Verdana"/>
          <w:i/>
          <w:sz w:val="20"/>
          <w:szCs w:val="20"/>
        </w:rPr>
      </w:pPr>
      <w:r w:rsidRPr="008944A7">
        <w:rPr>
          <w:rFonts w:ascii="Verdana" w:hAnsi="Verdana"/>
          <w:i/>
          <w:sz w:val="20"/>
          <w:szCs w:val="20"/>
        </w:rPr>
        <w:t>“</w:t>
      </w:r>
      <w:r w:rsidR="00764D3F" w:rsidRPr="00764D3F">
        <w:rPr>
          <w:rFonts w:ascii="Verdana" w:hAnsi="Verdana"/>
          <w:i/>
          <w:sz w:val="20"/>
          <w:szCs w:val="20"/>
        </w:rPr>
        <w:t>Justin has been instrumental in shaping our commercial success through his leadership and strategic approach.</w:t>
      </w:r>
    </w:p>
    <w:p w14:paraId="7258766B" w14:textId="77777777" w:rsidR="00764D3F" w:rsidRPr="00764D3F" w:rsidRDefault="00764D3F" w:rsidP="00764D3F">
      <w:pPr>
        <w:spacing w:line="360" w:lineRule="auto"/>
        <w:ind w:left="720"/>
        <w:jc w:val="both"/>
        <w:rPr>
          <w:rFonts w:ascii="Verdana" w:hAnsi="Verdana"/>
          <w:i/>
          <w:sz w:val="20"/>
          <w:szCs w:val="20"/>
        </w:rPr>
      </w:pPr>
      <w:r w:rsidRPr="00764D3F">
        <w:rPr>
          <w:rFonts w:ascii="Verdana" w:hAnsi="Verdana"/>
          <w:i/>
          <w:sz w:val="20"/>
          <w:szCs w:val="20"/>
        </w:rPr>
        <w:t>In his new role, he will be guiding our commercial strategy, expanding international partnerships, and continuing to drive innovation across the marine electronics industry.</w:t>
      </w:r>
    </w:p>
    <w:p w14:paraId="75227138" w14:textId="0A77891B" w:rsidR="008944A7" w:rsidRPr="008944A7" w:rsidRDefault="00764D3F" w:rsidP="00764D3F">
      <w:pPr>
        <w:spacing w:line="360" w:lineRule="auto"/>
        <w:ind w:firstLine="720"/>
        <w:jc w:val="both"/>
        <w:rPr>
          <w:rFonts w:ascii="Verdana" w:hAnsi="Verdana"/>
          <w:i/>
          <w:sz w:val="20"/>
          <w:szCs w:val="20"/>
        </w:rPr>
      </w:pPr>
      <w:r w:rsidRPr="00764D3F">
        <w:rPr>
          <w:rFonts w:ascii="Verdana" w:hAnsi="Verdana"/>
          <w:i/>
          <w:sz w:val="20"/>
          <w:szCs w:val="20"/>
        </w:rPr>
        <w:t>Please join us in congratulating Justin on this well-earned promotion!</w:t>
      </w:r>
      <w:r w:rsidR="001E726B" w:rsidRPr="008944A7">
        <w:rPr>
          <w:rFonts w:ascii="Verdana" w:hAnsi="Verdana"/>
          <w:i/>
          <w:sz w:val="20"/>
          <w:szCs w:val="20"/>
        </w:rPr>
        <w:t>”</w:t>
      </w:r>
    </w:p>
    <w:p w14:paraId="0AB53340" w14:textId="1312CA89" w:rsidR="008944A7" w:rsidRDefault="00F628DF" w:rsidP="008944A7">
      <w:pPr>
        <w:spacing w:line="360" w:lineRule="auto"/>
        <w:jc w:val="both"/>
        <w:rPr>
          <w:rFonts w:ascii="Verdana" w:hAnsi="Verdana"/>
          <w:iCs/>
          <w:sz w:val="20"/>
          <w:szCs w:val="20"/>
        </w:rPr>
      </w:pPr>
      <w:r>
        <w:rPr>
          <w:rFonts w:ascii="Verdana" w:hAnsi="Verdana"/>
          <w:iCs/>
          <w:sz w:val="20"/>
          <w:szCs w:val="20"/>
        </w:rPr>
        <w:t>Justin Cohen</w:t>
      </w:r>
      <w:r w:rsidR="008944A7">
        <w:rPr>
          <w:rFonts w:ascii="Verdana" w:hAnsi="Verdana"/>
          <w:iCs/>
          <w:sz w:val="20"/>
          <w:szCs w:val="20"/>
        </w:rPr>
        <w:t xml:space="preserve"> </w:t>
      </w:r>
      <w:r>
        <w:rPr>
          <w:rFonts w:ascii="Verdana" w:hAnsi="Verdana"/>
          <w:iCs/>
          <w:sz w:val="20"/>
          <w:szCs w:val="20"/>
        </w:rPr>
        <w:t>commented</w:t>
      </w:r>
      <w:r w:rsidR="008944A7">
        <w:rPr>
          <w:rFonts w:ascii="Verdana" w:hAnsi="Verdana"/>
          <w:iCs/>
          <w:sz w:val="20"/>
          <w:szCs w:val="20"/>
        </w:rPr>
        <w:t>:</w:t>
      </w:r>
    </w:p>
    <w:p w14:paraId="194EC357" w14:textId="7D70B5FB" w:rsidR="008944A7" w:rsidRPr="008944A7" w:rsidRDefault="008944A7" w:rsidP="00F628DF">
      <w:pPr>
        <w:spacing w:line="360" w:lineRule="auto"/>
        <w:ind w:left="720"/>
        <w:jc w:val="both"/>
        <w:rPr>
          <w:rFonts w:ascii="Verdana" w:hAnsi="Verdana"/>
          <w:i/>
          <w:sz w:val="20"/>
          <w:szCs w:val="20"/>
        </w:rPr>
      </w:pPr>
      <w:r>
        <w:rPr>
          <w:rFonts w:ascii="Verdana" w:hAnsi="Verdana"/>
          <w:i/>
          <w:sz w:val="20"/>
          <w:szCs w:val="20"/>
        </w:rPr>
        <w:t>“</w:t>
      </w:r>
      <w:r w:rsidR="00F628DF">
        <w:rPr>
          <w:rFonts w:ascii="Verdana" w:hAnsi="Verdana"/>
          <w:i/>
          <w:sz w:val="20"/>
          <w:szCs w:val="20"/>
        </w:rPr>
        <w:t>I am thrilled to accept the role of Commercial Director, and for the faith and confidence placed in me by our Board</w:t>
      </w:r>
      <w:r>
        <w:rPr>
          <w:rFonts w:ascii="Verdana" w:hAnsi="Verdana"/>
          <w:i/>
          <w:sz w:val="20"/>
          <w:szCs w:val="20"/>
        </w:rPr>
        <w:t>.</w:t>
      </w:r>
      <w:r w:rsidR="00F628DF">
        <w:rPr>
          <w:rFonts w:ascii="Verdana" w:hAnsi="Verdana"/>
          <w:i/>
          <w:sz w:val="20"/>
          <w:szCs w:val="20"/>
        </w:rPr>
        <w:t xml:space="preserve"> I am lucky enough to work with a team of exceptionally talented individuals, all focused on making life at sea safer and more efficient. I’m looking forward to the next phase in our growth, and the adoption of our technologies in other exciting markets.</w:t>
      </w:r>
      <w:r>
        <w:rPr>
          <w:rFonts w:ascii="Verdana" w:hAnsi="Verdana"/>
          <w:i/>
          <w:sz w:val="20"/>
          <w:szCs w:val="20"/>
        </w:rPr>
        <w:t>”</w:t>
      </w:r>
    </w:p>
    <w:p w14:paraId="04AE89DF" w14:textId="2D3B13FF" w:rsid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Actisense's </w:t>
      </w:r>
      <w:r w:rsidR="00853683">
        <w:rPr>
          <w:rFonts w:ascii="Verdana" w:hAnsi="Verdana"/>
          <w:iCs/>
          <w:sz w:val="20"/>
          <w:szCs w:val="20"/>
        </w:rPr>
        <w:t xml:space="preserve">produce </w:t>
      </w:r>
      <w:r w:rsidR="00956BD5">
        <w:rPr>
          <w:rFonts w:ascii="Verdana" w:hAnsi="Verdana"/>
          <w:iCs/>
          <w:sz w:val="20"/>
          <w:szCs w:val="20"/>
        </w:rPr>
        <w:t xml:space="preserve">an extensive range of </w:t>
      </w:r>
      <w:r w:rsidR="00853683">
        <w:rPr>
          <w:rFonts w:ascii="Verdana" w:hAnsi="Verdana"/>
          <w:iCs/>
          <w:sz w:val="20"/>
          <w:szCs w:val="20"/>
        </w:rPr>
        <w:t>marine electronic products</w:t>
      </w:r>
      <w:r w:rsidR="00956BD5">
        <w:rPr>
          <w:rFonts w:ascii="Verdana" w:hAnsi="Verdana"/>
          <w:iCs/>
          <w:sz w:val="20"/>
          <w:szCs w:val="20"/>
        </w:rPr>
        <w:t xml:space="preserve">. </w:t>
      </w:r>
      <w:r w:rsidR="001F0FEE">
        <w:rPr>
          <w:rFonts w:ascii="Verdana" w:eastAsia="Times New Roman" w:hAnsi="Verdana"/>
          <w:sz w:val="20"/>
          <w:szCs w:val="20"/>
        </w:rPr>
        <w:t xml:space="preserve">Their most popular products include their NMEA Buffers, NMEA Conversion </w:t>
      </w:r>
      <w:r w:rsidR="00F628DF">
        <w:rPr>
          <w:rFonts w:ascii="Verdana" w:eastAsia="Times New Roman" w:hAnsi="Verdana"/>
          <w:sz w:val="20"/>
          <w:szCs w:val="20"/>
        </w:rPr>
        <w:t xml:space="preserve">and </w:t>
      </w:r>
      <w:r w:rsidR="001F0FEE">
        <w:rPr>
          <w:rFonts w:ascii="Verdana" w:eastAsia="Times New Roman" w:hAnsi="Verdana"/>
          <w:sz w:val="20"/>
          <w:szCs w:val="20"/>
        </w:rPr>
        <w:t>Wi-Fi Gateway</w:t>
      </w:r>
      <w:r w:rsidR="00F628DF">
        <w:rPr>
          <w:rFonts w:ascii="Verdana" w:eastAsia="Times New Roman" w:hAnsi="Verdana"/>
          <w:sz w:val="20"/>
          <w:szCs w:val="20"/>
        </w:rPr>
        <w:t>s, as well as a comprehensive range of networking infrastructure products such as cables and connectors</w:t>
      </w:r>
      <w:r w:rsidRPr="007671DB">
        <w:rPr>
          <w:rFonts w:ascii="Verdana" w:hAnsi="Verdana"/>
          <w:iCs/>
          <w:sz w:val="20"/>
          <w:szCs w:val="20"/>
        </w:rPr>
        <w:t>.</w:t>
      </w:r>
    </w:p>
    <w:p w14:paraId="4E822D6D" w14:textId="6B9F8F1D" w:rsidR="00135D6E" w:rsidRPr="00135D6E" w:rsidRDefault="00135D6E" w:rsidP="007671DB">
      <w:pPr>
        <w:spacing w:line="360" w:lineRule="auto"/>
        <w:jc w:val="both"/>
        <w:rPr>
          <w:rFonts w:ascii="Verdana" w:hAnsi="Verdana"/>
          <w:sz w:val="20"/>
          <w:szCs w:val="20"/>
        </w:rPr>
      </w:pPr>
      <w:r w:rsidRPr="00135D6E">
        <w:rPr>
          <w:rFonts w:ascii="Verdana" w:hAnsi="Verdana"/>
          <w:sz w:val="20"/>
          <w:szCs w:val="20"/>
        </w:rPr>
        <w:t>For more information about Actisense</w:t>
      </w:r>
      <w:r w:rsidR="00853683">
        <w:rPr>
          <w:rFonts w:ascii="Verdana" w:hAnsi="Verdana"/>
          <w:sz w:val="20"/>
          <w:szCs w:val="20"/>
        </w:rPr>
        <w:t xml:space="preserve">, </w:t>
      </w:r>
      <w:r w:rsidR="00CB73CA">
        <w:rPr>
          <w:rFonts w:ascii="Verdana" w:hAnsi="Verdana"/>
          <w:sz w:val="20"/>
          <w:szCs w:val="20"/>
        </w:rPr>
        <w:t xml:space="preserve">their </w:t>
      </w:r>
      <w:r w:rsidR="00853683">
        <w:rPr>
          <w:rFonts w:ascii="Verdana" w:hAnsi="Verdana"/>
          <w:sz w:val="20"/>
          <w:szCs w:val="20"/>
        </w:rPr>
        <w:t xml:space="preserve">team and their </w:t>
      </w:r>
      <w:r w:rsidR="00CB73CA">
        <w:rPr>
          <w:rFonts w:ascii="Verdana" w:hAnsi="Verdana"/>
          <w:sz w:val="20"/>
          <w:szCs w:val="20"/>
        </w:rPr>
        <w:t>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6" w:history="1">
        <w:r w:rsidRPr="00135D6E">
          <w:rPr>
            <w:rStyle w:val="Hyperlink"/>
            <w:rFonts w:ascii="Verdana" w:hAnsi="Verdana"/>
            <w:sz w:val="20"/>
            <w:szCs w:val="20"/>
          </w:rPr>
          <w:t>actisense.com</w:t>
        </w:r>
      </w:hyperlink>
      <w:r w:rsidRPr="00135D6E">
        <w:rPr>
          <w:rFonts w:ascii="Verdana" w:hAnsi="Verdana"/>
          <w:sz w:val="20"/>
          <w:szCs w:val="20"/>
        </w:rPr>
        <w:t>.</w:t>
      </w:r>
      <w:r w:rsidR="00013C4E">
        <w:rPr>
          <w:rFonts w:ascii="Verdana" w:hAnsi="Verdana"/>
          <w:sz w:val="20"/>
          <w:szCs w:val="20"/>
        </w:rPr>
        <w:t xml:space="preserve"> </w:t>
      </w:r>
      <w:r w:rsidR="00853683">
        <w:rPr>
          <w:rFonts w:ascii="Verdana" w:hAnsi="Verdana"/>
          <w:sz w:val="20"/>
          <w:szCs w:val="20"/>
        </w:rPr>
        <w:t xml:space="preserve"> </w:t>
      </w:r>
      <w:r w:rsidR="00956BD5">
        <w:rPr>
          <w:rFonts w:ascii="Verdana" w:hAnsi="Verdana"/>
          <w:sz w:val="20"/>
          <w:szCs w:val="20"/>
        </w:rPr>
        <w:t xml:space="preserve"> </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2598AFA1" w:rsidR="00135D6E" w:rsidRPr="00135D6E" w:rsidRDefault="00853683" w:rsidP="007171D6">
      <w:pPr>
        <w:spacing w:line="360" w:lineRule="auto"/>
        <w:jc w:val="both"/>
        <w:rPr>
          <w:rFonts w:ascii="Verdana" w:hAnsi="Verdana"/>
          <w:sz w:val="20"/>
          <w:szCs w:val="20"/>
        </w:rPr>
      </w:pPr>
      <w:r>
        <w:rPr>
          <w:rFonts w:ascii="Verdana" w:hAnsi="Verdana"/>
          <w:sz w:val="20"/>
          <w:szCs w:val="20"/>
        </w:rPr>
        <w:t xml:space="preserve">For further details, </w:t>
      </w:r>
      <w:r w:rsidR="00135D6E" w:rsidRPr="00135D6E">
        <w:rPr>
          <w:rFonts w:ascii="Verdana" w:hAnsi="Verdana"/>
          <w:sz w:val="20"/>
          <w:szCs w:val="20"/>
        </w:rPr>
        <w:t xml:space="preserve">please contact </w:t>
      </w:r>
      <w:hyperlink r:id="rId7"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41573C9B"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w:t>
      </w:r>
      <w:r w:rsidR="00853683">
        <w:rPr>
          <w:rFonts w:ascii="Verdana" w:hAnsi="Verdana"/>
          <w:sz w:val="20"/>
          <w:szCs w:val="20"/>
        </w:rPr>
        <w:t>6</w:t>
      </w:r>
      <w:r w:rsidRPr="00135D6E">
        <w:rPr>
          <w:rFonts w:ascii="Verdana" w:hAnsi="Verdana"/>
          <w:sz w:val="20"/>
          <w:szCs w:val="20"/>
        </w:rPr>
        <w:t xml:space="preserve">.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6268595">
    <w:abstractNumId w:val="0"/>
  </w:num>
  <w:num w:numId="2" w16cid:durableId="961497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73FC8"/>
    <w:rsid w:val="00084279"/>
    <w:rsid w:val="000E717C"/>
    <w:rsid w:val="000F192D"/>
    <w:rsid w:val="00135D6E"/>
    <w:rsid w:val="00163083"/>
    <w:rsid w:val="00184AD9"/>
    <w:rsid w:val="001962F4"/>
    <w:rsid w:val="001C11B3"/>
    <w:rsid w:val="001E726B"/>
    <w:rsid w:val="001F0FEE"/>
    <w:rsid w:val="001F233E"/>
    <w:rsid w:val="00233648"/>
    <w:rsid w:val="00265405"/>
    <w:rsid w:val="00297703"/>
    <w:rsid w:val="002B65D1"/>
    <w:rsid w:val="002E36FB"/>
    <w:rsid w:val="003D3CBA"/>
    <w:rsid w:val="004E56CE"/>
    <w:rsid w:val="005844A8"/>
    <w:rsid w:val="005872F5"/>
    <w:rsid w:val="00593203"/>
    <w:rsid w:val="005F10A9"/>
    <w:rsid w:val="00666980"/>
    <w:rsid w:val="00670FE3"/>
    <w:rsid w:val="006A5FB3"/>
    <w:rsid w:val="006C7983"/>
    <w:rsid w:val="006F0D8E"/>
    <w:rsid w:val="007171D6"/>
    <w:rsid w:val="00717970"/>
    <w:rsid w:val="00745000"/>
    <w:rsid w:val="00764D3F"/>
    <w:rsid w:val="007671DB"/>
    <w:rsid w:val="007A6115"/>
    <w:rsid w:val="007A7C00"/>
    <w:rsid w:val="007F2753"/>
    <w:rsid w:val="007F2A91"/>
    <w:rsid w:val="00800561"/>
    <w:rsid w:val="00801235"/>
    <w:rsid w:val="00853683"/>
    <w:rsid w:val="008944A7"/>
    <w:rsid w:val="008D235B"/>
    <w:rsid w:val="008D7F62"/>
    <w:rsid w:val="008E484E"/>
    <w:rsid w:val="00956BD5"/>
    <w:rsid w:val="00986E5E"/>
    <w:rsid w:val="009E463E"/>
    <w:rsid w:val="00A572EC"/>
    <w:rsid w:val="00A62FED"/>
    <w:rsid w:val="00AD1F1D"/>
    <w:rsid w:val="00B17981"/>
    <w:rsid w:val="00C328B2"/>
    <w:rsid w:val="00C3525B"/>
    <w:rsid w:val="00C73988"/>
    <w:rsid w:val="00C763C3"/>
    <w:rsid w:val="00CB73CA"/>
    <w:rsid w:val="00D93721"/>
    <w:rsid w:val="00DA14DA"/>
    <w:rsid w:val="00DC250A"/>
    <w:rsid w:val="00DD791E"/>
    <w:rsid w:val="00DF31F6"/>
    <w:rsid w:val="00E63825"/>
    <w:rsid w:val="00F206FB"/>
    <w:rsid w:val="00F628DF"/>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paragraph" w:styleId="NormalWeb">
    <w:name w:val="Normal (Web)"/>
    <w:basedOn w:val="Normal"/>
    <w:uiPriority w:val="99"/>
    <w:semiHidden/>
    <w:unhideWhenUsed/>
    <w:rsid w:val="008944A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476151">
      <w:bodyDiv w:val="1"/>
      <w:marLeft w:val="0"/>
      <w:marRight w:val="0"/>
      <w:marTop w:val="0"/>
      <w:marBottom w:val="0"/>
      <w:divBdr>
        <w:top w:val="none" w:sz="0" w:space="0" w:color="auto"/>
        <w:left w:val="none" w:sz="0" w:space="0" w:color="auto"/>
        <w:bottom w:val="none" w:sz="0" w:space="0" w:color="auto"/>
        <w:right w:val="none" w:sz="0" w:space="0" w:color="auto"/>
      </w:divBdr>
    </w:div>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683363458">
      <w:bodyDiv w:val="1"/>
      <w:marLeft w:val="0"/>
      <w:marRight w:val="0"/>
      <w:marTop w:val="0"/>
      <w:marBottom w:val="0"/>
      <w:divBdr>
        <w:top w:val="none" w:sz="0" w:space="0" w:color="auto"/>
        <w:left w:val="none" w:sz="0" w:space="0" w:color="auto"/>
        <w:bottom w:val="none" w:sz="0" w:space="0" w:color="auto"/>
        <w:right w:val="none" w:sz="0" w:space="0" w:color="auto"/>
      </w:divBdr>
    </w:div>
    <w:div w:id="1322587166">
      <w:bodyDiv w:val="1"/>
      <w:marLeft w:val="0"/>
      <w:marRight w:val="0"/>
      <w:marTop w:val="0"/>
      <w:marBottom w:val="0"/>
      <w:divBdr>
        <w:top w:val="none" w:sz="0" w:space="0" w:color="auto"/>
        <w:left w:val="none" w:sz="0" w:space="0" w:color="auto"/>
        <w:bottom w:val="none" w:sz="0" w:space="0" w:color="auto"/>
        <w:right w:val="none" w:sz="0" w:space="0" w:color="auto"/>
      </w:divBdr>
    </w:div>
    <w:div w:id="1495494042">
      <w:bodyDiv w:val="1"/>
      <w:marLeft w:val="0"/>
      <w:marRight w:val="0"/>
      <w:marTop w:val="0"/>
      <w:marBottom w:val="0"/>
      <w:divBdr>
        <w:top w:val="none" w:sz="0" w:space="0" w:color="auto"/>
        <w:left w:val="none" w:sz="0" w:space="0" w:color="auto"/>
        <w:bottom w:val="none" w:sz="0" w:space="0" w:color="auto"/>
        <w:right w:val="none" w:sz="0" w:space="0" w:color="auto"/>
      </w:divBdr>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4</cp:revision>
  <dcterms:created xsi:type="dcterms:W3CDTF">2025-08-28T15:23:00Z</dcterms:created>
  <dcterms:modified xsi:type="dcterms:W3CDTF">2025-08-28T15:49:00Z</dcterms:modified>
</cp:coreProperties>
</file>